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PTO Meeting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Minutes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entury Gothic" w:cs="Century Gothic" w:eastAsia="Century Gothic" w:hAnsi="Century Gothic"/>
          <w:i w:val="1"/>
          <w:i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4"/>
          <w:szCs w:val="24"/>
          <w:rtl w:val="0"/>
        </w:rPr>
        <w:t xml:space="preserve">December 8,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entury Gothic" w:cs="Century Gothic" w:eastAsia="Century Gothic" w:hAnsi="Century Gothic"/>
          <w:i w:val="1"/>
          <w:i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4"/>
          <w:szCs w:val="24"/>
          <w:rtl w:val="0"/>
        </w:rPr>
        <w:t xml:space="preserve">6:00 pm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4"/>
          <w:szCs w:val="24"/>
          <w:rtl w:val="0"/>
        </w:rPr>
        <w:t xml:space="preserve">Mills Lawn Library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00ff"/>
          <w:sz w:val="24"/>
          <w:szCs w:val="24"/>
          <w:rtl w:val="0"/>
        </w:rPr>
        <w:t xml:space="preserve">Attendance: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 Emily Gray (meeting chair), Megan Meier, Dorothee Bouquet, Sachi Dixon, Doug Jones-Graham, Kristi Myers, Jessica Keller, Elyssa Bullock, Becca Huber (Principal), Sharinita Hemphill, Hannah Sarnow, Megan Bachman, Lisa Varandani-Smith, Maria Baker, Emily Berlo, Lindsay Engler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Approval of Minutes</w:t>
      </w:r>
    </w:p>
    <w:p w:rsidR="00000000" w:rsidDel="00000000" w:rsidP="00000000" w:rsidRDefault="00000000" w:rsidRPr="00000000" w14:paraId="0000000A">
      <w:pPr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Kristi moved to approve, Doug seconded. Approved unanimously.</w:t>
      </w:r>
    </w:p>
    <w:p w:rsidR="00000000" w:rsidDel="00000000" w:rsidP="00000000" w:rsidRDefault="00000000" w:rsidRPr="00000000" w14:paraId="0000000B">
      <w:pPr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Finances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>
          <w:rFonts w:ascii="Century Gothic" w:cs="Century Gothic" w:eastAsia="Century Gothic" w:hAnsi="Century Gothic"/>
          <w:sz w:val="24"/>
          <w:szCs w:val="24"/>
        </w:rPr>
      </w:pPr>
      <w:hyperlink r:id="rId6">
        <w:r w:rsidDel="00000000" w:rsidR="00000000" w:rsidRPr="00000000">
          <w:rPr>
            <w:rFonts w:ascii="Century Gothic" w:cs="Century Gothic" w:eastAsia="Century Gothic" w:hAnsi="Century Gothic"/>
            <w:color w:val="1155cc"/>
            <w:sz w:val="24"/>
            <w:szCs w:val="24"/>
            <w:u w:val="single"/>
            <w:rtl w:val="0"/>
          </w:rPr>
          <w:t xml:space="preserve">Treasurer Report</w:t>
        </w:r>
      </w:hyperlink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Doug reported we had $1,700 going out and $100 coming in for the month. That did not include the Venmo from Winterfest (about $150). We brought in more than we spent at Winterfest due to the 50/50 raffle ($260) and the $5 cookie kits. No major expenses anticipated ahead. 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Any cash needed for upcoming events?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  No.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Remember to use the UPDATED </w:t>
      </w:r>
      <w:hyperlink r:id="rId7">
        <w:r w:rsidDel="00000000" w:rsidR="00000000" w:rsidRPr="00000000">
          <w:rPr>
            <w:rFonts w:ascii="Century Gothic" w:cs="Century Gothic" w:eastAsia="Century Gothic" w:hAnsi="Century Gothic"/>
            <w:b w:val="1"/>
            <w:bCs w:val="1"/>
            <w:color w:val="1155cc"/>
            <w:sz w:val="20"/>
            <w:szCs w:val="20"/>
            <w:u w:val="single"/>
            <w:rtl w:val="0"/>
          </w:rPr>
          <w:t xml:space="preserve">Debit Card Usage Form</w:t>
        </w:r>
      </w:hyperlink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and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 </w:t>
      </w:r>
      <w:hyperlink r:id="rId8">
        <w:r w:rsidDel="00000000" w:rsidR="00000000" w:rsidRPr="00000000">
          <w:rPr>
            <w:rFonts w:ascii="Century Gothic" w:cs="Century Gothic" w:eastAsia="Century Gothic" w:hAnsi="Century Gothic"/>
            <w:b w:val="1"/>
            <w:bCs w:val="1"/>
            <w:color w:val="1155cc"/>
            <w:sz w:val="20"/>
            <w:szCs w:val="20"/>
            <w:u w:val="single"/>
            <w:rtl w:val="0"/>
          </w:rPr>
          <w:t xml:space="preserve">PTO Member Reimbursement Form</w:t>
        </w:r>
      </w:hyperlink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0">
      <w:pPr>
        <w:ind w:left="720" w:firstLine="0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Event Recaps/Old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Ruby Bridges Walk.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Emily Gray reported that it went more efficiently than last year.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Roller Skate Night.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We had 36 on the bus. Well attended and no broken bones.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Winterfest - add notes to the shared Google doc for next year.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Megan W. suggested we add a van to Corry Street apartments. Much better attended than last year. The passport idea worked really well. Partnership with Student Council was great, but the students should take one-hour shifts, especially with the very popular face painting station.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Boot Drive.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YS Arts Boosters are collecting boots for a fundraiser. They get money for the boots and then use the boots for entrepreneurial opportunities for disadvantaged communities. </w:t>
      </w:r>
    </w:p>
    <w:p w:rsidR="00000000" w:rsidDel="00000000" w:rsidP="00000000" w:rsidRDefault="00000000" w:rsidRPr="00000000" w14:paraId="00000016">
      <w:pPr>
        <w:ind w:left="720" w:firstLine="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Teacher Requests: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ind w:left="720" w:hanging="36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Rechargeable Handwarmers for all teachers.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$10 to $15 a piece. Dorothee moved to allocate $600 for end of the year gifts. Doug seconded. Approved unanimously (Megan abstained).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ind w:left="72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Replace Emily Berlo’s floor tape.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Money will be spent from the Winterfest funds which have already been allocated.</w:t>
      </w:r>
    </w:p>
    <w:p w:rsidR="00000000" w:rsidDel="00000000" w:rsidP="00000000" w:rsidRDefault="00000000" w:rsidRPr="00000000" w14:paraId="0000001A">
      <w:pPr>
        <w:ind w:left="0" w:firstLine="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Upcoming/Ongoing Events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720" w:hanging="36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Give Back Drive (until December 12) - PTO providing the pizza party(?).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We will cover the second place class. Kristi moved to approve funds, Doug seconded, approved unanimously. 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Teacher Breakfast - Bootleg Bagels/Neighborhood Nest, who will chair?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We are doing it for Friday, the last day of school before the break. Glazed in Xenia may have gluten-free or dairy free options. Kristi moved to spend $200 for teacher breakfast between bagels and fancy coffee, Dorothee seconded, approved unanimously.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72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Winter Lunch Staff Volunteers - 5-6 people needed to cover lunch/recess.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Becca said that she is looking for volunteers to watch teacher’s classes at lunch and recess so they can attend the teacher winter lunch. One shift 11-12 p.m. and a second from 12:15-1:15 p.m. on December 17th. Megan Meier is going to be the point of contact, Becca will create a Sign Up Genius.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Talent Night - Send out volunteer information before Winter Break, high school volunteer to MC (possibly Becca?).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72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Ms. Huber’s “Brain Night” - January 21st, 8 volunteers needed.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Becca wants to move it back to February due to the new move date of MLK Jr. weekend. </w:t>
      </w:r>
    </w:p>
    <w:p w:rsidR="00000000" w:rsidDel="00000000" w:rsidP="00000000" w:rsidRDefault="00000000" w:rsidRPr="00000000" w14:paraId="00000021">
      <w:pPr>
        <w:ind w:left="720" w:firstLine="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New Business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ind w:left="720" w:hanging="36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Coffee cart for teachers before Winter Break - partner with Sunshine Committee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see above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ind w:left="720" w:hanging="36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Create sub committee to start  working on a K-12, or at least K-8, District PTO.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Discussed options such as going directly to a K-8, or starting with 5-6 and bridging the gap. Some comments about how we support the students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u w:val="single"/>
          <w:rtl w:val="0"/>
        </w:rPr>
        <w:t xml:space="preserve">and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 the teachers. There is an incentive program at the middle school already for 7-8. Desire to reach out to the teachers and the principals to get feedback about this. Look into Greenon K-12 PTO. Megan B. and Megan M. Set up a meeting in January. Kristi, Sheranita, Dorothee all volunteered to be on the subcommittee. 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ind w:left="720" w:hanging="36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Create sub committee for Health and Safety/Parent Outreach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- Emily Gray will chair.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This may include information on healthy digital boundaries.  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ind w:left="72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2026 Winter Skate Night Dates proposed by Emily B.: Jan. 29 preferred, March 19 will be the second choice,</w:t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strike w:val="1"/>
          <w:sz w:val="24"/>
          <w:szCs w:val="24"/>
          <w:rtl w:val="0"/>
        </w:rPr>
        <w:t xml:space="preserve">Feb. 19, Feb. 26, March 5, March 19 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ind w:left="720" w:hanging="360"/>
        <w:rPr>
          <w:rFonts w:ascii="Century Gothic" w:cs="Century Gothic" w:eastAsia="Century Gothic" w:hAnsi="Century Gothic"/>
          <w:strike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Emily B. shared that 6th graders have come up with some ideas to improve the safety of the Gaunt Hill sledding hill. Kristi moved we approve $350 to support this idea and spend funds for signage and straw. Dorothee seconded. Approved unanimously.</w:t>
      </w:r>
    </w:p>
    <w:p w:rsidR="00000000" w:rsidDel="00000000" w:rsidP="00000000" w:rsidRDefault="00000000" w:rsidRPr="00000000" w14:paraId="00000028">
      <w:pPr>
        <w:ind w:left="720" w:firstLine="0"/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720" w:firstLine="0"/>
        <w:rPr>
          <w:rFonts w:ascii="Century Gothic" w:cs="Century Gothic" w:eastAsia="Century Gothic" w:hAnsi="Century Gothic"/>
          <w:color w:val="0000ff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0000ff"/>
          <w:sz w:val="24"/>
          <w:szCs w:val="24"/>
          <w:rtl w:val="0"/>
        </w:rPr>
        <w:t xml:space="preserve">Meeting adjourned at 7:02 p.m. 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360" w:top="36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Century Gothic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rive.google.com/file/d/1HMurUZ6RNSw05drguBvqGjDqE7bHEY7f/view?usp=sharing" TargetMode="External"/><Relationship Id="rId7" Type="http://schemas.openxmlformats.org/officeDocument/2006/relationships/hyperlink" Target="https://forms.gle/bNM8Kk78HfYYFFz59" TargetMode="External"/><Relationship Id="rId8" Type="http://schemas.openxmlformats.org/officeDocument/2006/relationships/hyperlink" Target="https://forms.gle/KwP7GS4eyQiNJ5VM8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10" Type="http://schemas.openxmlformats.org/officeDocument/2006/relationships/font" Target="fonts/CenturyGothic-boldItalic.ttf"/><Relationship Id="rId9" Type="http://schemas.openxmlformats.org/officeDocument/2006/relationships/font" Target="fonts/CenturyGothic-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Relationship Id="rId7" Type="http://schemas.openxmlformats.org/officeDocument/2006/relationships/font" Target="fonts/CenturyGothic-regular.ttf"/><Relationship Id="rId8" Type="http://schemas.openxmlformats.org/officeDocument/2006/relationships/font" Target="fonts/CenturyGothi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